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Great Sampford Community Primary School</w:t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>Appointment</w:t>
            </w:r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Co-opted governors</w:t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Ivan Fleming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GB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02/09/2025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02/09/2025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01/09/2029</w:t>
            </w:r>
          </w:p>
        </w:tc>
      </w:tr>
      <w:tr w:rsidR="002C483B" w14:paraId="696174AC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69D812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159309E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4F08557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 Robin Griffiths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A3835F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FGB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7A488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01/03/2019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33C2A32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2B95E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17/07/2023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121D12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16/07/2027</w:t>
            </w:r>
          </w:p>
        </w:tc>
      </w:tr>
      <w:tr w:rsidR="002C483B" w14:paraId="461422F4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C5CA77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70F52B3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87E414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Tamara Ludlow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04599E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GB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92ED79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05/12/2023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5118210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B7813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05/12/2023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9E5204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04/12/2027</w:t>
            </w:r>
          </w:p>
        </w:tc>
      </w:tr>
      <w:tr w:rsidR="002C483B" w14:paraId="5E4102BC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8DB858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10E5C94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A689E29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 Andrew Shelley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A88692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36EA5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05/09/2018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BC8D81B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3176F1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11/07/2023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0E3CD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10/07/2027</w:t>
            </w:r>
          </w:p>
        </w:tc>
      </w:tr>
      <w:tr w:rsidR="002C483B" w14:paraId="5F099144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F12BF15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D39923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A74E2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Ann Wolstenholme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A52F17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FGB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B05791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17/04/2023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03E0B7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D0B98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17/04/2023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69485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16/04/2027</w:t>
            </w:r>
          </w:p>
        </w:tc>
      </w:tr>
      <w:tr w:rsidR="002C483B" w14:paraId="152B246D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16BF1D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Local Authority Governors</w:t>
            </w:r>
          </w:p>
          <w:p w14:paraId="3CAE741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BA90EF9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Kara Laing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FB00DC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Local Authority 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0E0C7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23/09/2025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6005A3D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92B46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23/09/2025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5205A0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22/09/2029</w:t>
            </w:r>
          </w:p>
        </w:tc>
      </w:tr>
      <w:tr w:rsidR="002C483B" w14:paraId="41CEC112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212791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Parent governors</w:t>
            </w:r>
          </w:p>
          <w:p w14:paraId="19F7A17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BFA507C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Nathan Christie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CEE815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 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4E577D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23/09/2025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346A7F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E664B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23/09/2025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4B2FE32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22/09/2029</w:t>
            </w:r>
          </w:p>
        </w:tc>
      </w:tr>
      <w:tr w:rsidR="002C483B" w14:paraId="0F6EE1A9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D1A183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C2DED7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FCB883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Kristie Fleming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23F6D3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 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4D482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23/09/2025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DD58EA1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CD928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23/09/2025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D7A147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22/09/2029</w:t>
            </w:r>
          </w:p>
        </w:tc>
      </w:tr>
      <w:tr w:rsidR="002C483B" w14:paraId="19C9649A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D3C31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75F154F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55D70F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Clare Gill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628250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 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2066F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19DB48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FE27A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4525D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31/08/2028</w:t>
            </w:r>
          </w:p>
        </w:tc>
      </w:tr>
      <w:tr w:rsidR="002C483B" w14:paraId="686E784C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E2523F6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51E1812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24F835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Lucy  Willingale</w:t>
            </w:r>
            <w:proofErr w:type="gramEnd"/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C52DBD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 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1C80DF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2CB7354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14076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01/09/2024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6CC27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31/08/2028</w:t>
            </w:r>
          </w:p>
        </w:tc>
      </w:tr>
      <w:tr w:rsidR="002C483B" w14:paraId="0E51430B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09E6AE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Staff governors</w:t>
            </w:r>
          </w:p>
          <w:p w14:paraId="23E390B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332E04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Amy Reis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2794D7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29E557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01/01/2023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F4120F5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9A0B0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01/01/2023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A4D37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31/12/2026</w:t>
            </w:r>
          </w:p>
        </w:tc>
      </w:tr>
      <w:tr w:rsidR="002C483B" w14:paraId="25212AB6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E85A30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47CD5AC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206673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Kathy  Swain</w:t>
            </w:r>
            <w:proofErr w:type="gramEnd"/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20721A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A3797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04/01/2022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87668C6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9E386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04/01/2026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E7151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03/01/2030</w:t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85C14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2B7F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164</Words>
  <Characters>1006</Characters>
  <Application>Microsoft Office Word</Application>
  <DocSecurity>0</DocSecurity>
  <Lines>126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Miss A Reis</cp:lastModifiedBy>
  <cp:revision>167</cp:revision>
  <dcterms:created xsi:type="dcterms:W3CDTF">2023-09-21T10:27:00Z</dcterms:created>
  <dcterms:modified xsi:type="dcterms:W3CDTF">2026-03-08T08:44:00Z</dcterms:modified>
</cp:coreProperties>
</file>